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center"/>
      </w:pPr>
      <w:r>
        <w:rPr>
          <w:b/>
          <w:bCs/>
          <w:sz w:val="24"/>
          <w:szCs w:val="24"/>
        </w:rPr>
        <w:t xml:space="preserve">BADAN EKSEKUTIF MAHASISWA</w:t>
      </w:r>
    </w:p>
    <w:p>
      <w:pPr>
        <w:spacing w:after="20"/>
        <w:jc w:val="center"/>
      </w:pPr>
      <w:r>
        <w:rPr>
          <w:b/>
          <w:bCs/>
          <w:sz w:val="24"/>
          <w:szCs w:val="24"/>
        </w:rPr>
        <w:t xml:space="preserve">POLITEKNIK NEGERI FAKFAK</w:t>
      </w:r>
    </w:p>
    <w:p>
      <w:pPr>
        <w:spacing w:after="0"/>
        <w:jc w:val="center"/>
      </w:pPr>
      <w:r>
        <w:rPr>
          <w:i/>
          <w:iCs/>
          <w:sz w:val="18"/>
          <w:szCs w:val="18"/>
        </w:rPr>
        <w:t xml:space="preserve">Jalan Imam Bonjol Atas, Air Merah, Wagom, Distrik Pariwari Kabupaten Fakfak,</w:t>
      </w:r>
    </w:p>
    <w:p>
      <w:pPr>
        <w:spacing w:after="0"/>
        <w:jc w:val="center"/>
      </w:pPr>
      <w:r>
        <w:rPr>
          <w:i/>
          <w:iCs/>
          <w:sz w:val="18"/>
          <w:szCs w:val="18"/>
        </w:rPr>
        <w:t xml:space="preserve">Papua Barat</w:t>
      </w:r>
    </w:p>
    <w:p>
      <w:pPr>
        <w:spacing w:after="150"/>
        <w:jc w:val="center"/>
      </w:pPr>
      <w:r>
        <w:rPr>
          <w:i/>
          <w:iCs/>
          <w:sz w:val="18"/>
          <w:szCs w:val="18"/>
        </w:rPr>
        <w:t xml:space="preserve">Telp. 0956-24886, Fax. 0956-24886</w:t>
      </w:r>
    </w:p>
    <w:p>
      <w:pPr>
        <w:pBdr>
          <w:bottom w:val="single" w:color="000000" w:sz="12"/>
        </w:pBdr>
        <w:spacing w:after="250"/>
      </w:pPr>
    </w:p>
    <w:p>
      <w:pPr>
        <w:spacing w:after="150"/>
        <w:jc w:val="center"/>
      </w:pPr>
      <w:r>
        <w:rPr>
          <w:b/>
          <w:bCs/>
          <w:u w:val="single"/>
        </w:rPr>
        <w:t xml:space="preserve">PERATURAN ORGANISASI</w:t>
      </w:r>
    </w:p>
    <w:p>
      <w:pPr>
        <w:spacing w:after="0"/>
        <w:jc w:val="center"/>
      </w:pPr>
      <w:r>
        <w:rPr>
          <w:b/>
          <w:bCs/>
        </w:rPr>
        <w:t xml:space="preserve">BADAN EKSEKUTIF MAHASISWA</w:t>
      </w:r>
    </w:p>
    <w:p>
      <w:pPr>
        <w:spacing w:after="0"/>
        <w:jc w:val="center"/>
      </w:pPr>
      <w:r>
        <w:rPr>
          <w:b/>
          <w:bCs/>
        </w:rPr>
        <w:t xml:space="preserve">NOMOR: 049/PO/BEM POLINEF/2026</w:t>
      </w:r>
    </w:p>
    <w:p>
      <w:pPr>
        <w:spacing w:after="0"/>
        <w:jc w:val="center"/>
      </w:pPr>
      <w:r>
        <w:rPr>
          <w:b/>
          <w:bCs/>
        </w:rPr>
        <w:t xml:space="preserve">TENTANG</w:t>
      </w:r>
    </w:p>
    <w:p>
      <w:pPr>
        <w:spacing w:after="0"/>
        <w:jc w:val="center"/>
      </w:pPr>
      <w:r>
        <w:rPr>
          <w:b/>
          <w:bCs/>
        </w:rPr>
        <w:t xml:space="preserve">KEDISIPLINAN, ETIKA, DAN PENEGASAN ATURAN ORGANISASI</w:t>
      </w:r>
    </w:p>
    <w:p>
      <w:pPr>
        <w:spacing w:after="250"/>
        <w:jc w:val="center"/>
      </w:pPr>
      <w:r>
        <w:rPr>
          <w:b/>
          <w:bCs/>
        </w:rPr>
        <w:t xml:space="preserve">BADAN EKSEKUTIF MAHASISWA MASA JABATAN [TAHUN]/[TAHUN]</w:t>
      </w:r>
    </w:p>
    <w:p>
      <w:pPr>
        <w:spacing w:after="150"/>
        <w:jc w:val="center"/>
      </w:pPr>
      <w:r>
        <w:rPr>
          <w:b/>
          <w:bCs/>
        </w:rPr>
        <w:t xml:space="preserve">DENGAN RAHMAT TUHAN YANG MAHA ESA,</w:t>
      </w:r>
    </w:p>
    <w:p>
      <w:pPr>
        <w:spacing w:after="150"/>
        <w:jc w:val="both"/>
      </w:pPr>
      <w:r>
        <w:t xml:space="preserve">Presiden Mahasiswa dan Pengurus Inti Badan Eksekutif Mahasiswa (BEM),</w:t>
      </w:r>
    </w:p>
    <w:p>
      <w:pPr>
        <w:spacing w:after="100"/>
      </w:pPr>
      <w:r>
        <w:rPr>
          <w:b/>
          <w:bCs/>
        </w:rPr>
        <w:t xml:space="preserve">Menimbang:</w:t>
      </w:r>
    </w:p>
    <w:p>
      <w:pPr>
        <w:spacing w:after="100"/>
        <w:ind w:left="360"/>
        <w:jc w:val="both"/>
      </w:pPr>
      <w:r>
        <w:t xml:space="preserve">a. bahwa dalam rangka mewujudkan organisasi Badan Eksekutif Mahasiswa yang tertib, disiplin, dan profesional, perlu adanya penegasan aturan yang mengikat seluruh pengurus;</w:t>
      </w:r>
    </w:p>
    <w:p>
      <w:pPr>
        <w:spacing w:after="100"/>
        <w:ind w:left="360"/>
        <w:jc w:val="both"/>
      </w:pPr>
      <w:r>
        <w:t xml:space="preserve">b. bahwa berdasarkan hasil Rapat Internal Badan Eksekutif Mahasiswa mengenai evaluasi kedisiplinan, etika, dan penegasan aturan organisasi, ditemukan sejumlah kelemahan dan celah aturan yang perlu diperjelas dan diperkuat;</w:t>
      </w:r>
    </w:p>
    <w:p>
      <w:pPr>
        <w:spacing w:after="100"/>
        <w:ind w:left="360"/>
        <w:jc w:val="both"/>
      </w:pPr>
      <w:r>
        <w:t xml:space="preserve">c. bahwa untuk memberikan kepastian dan keseragaman pelaksanaan tugas, tanggung jawab, serta sanksi atas pelanggaran, perlu ditetapkan suatu Peraturan Organisasi;</w:t>
      </w:r>
    </w:p>
    <w:p>
      <w:pPr>
        <w:spacing w:after="100"/>
        <w:ind w:left="360"/>
        <w:jc w:val="both"/>
      </w:pPr>
      <w:r>
        <w:t xml:space="preserve">d. bahwa berdasarkan pertimbangan sebagaimana dimaksud pada huruf a, b, dan c, serta untuk menyelaraskan istilah jabatan dan mekanisme sanksi dengan Anggaran Dasar dan Anggaran Rumah Tangga (AD/ART) yang berlaku, perlu ditetapkan Peraturan Organisasi tentang Kedisiplinan, Etika, dan Penegasan Aturan Organisasi Badan Eksekutif Mahasiswa.</w:t>
      </w:r>
    </w:p>
    <w:p>
      <w:pPr>
        <w:spacing w:after="100" w:before="150"/>
      </w:pPr>
      <w:r>
        <w:rPr>
          <w:b/>
          <w:bCs/>
        </w:rPr>
        <w:t xml:space="preserve">Mengingat:</w:t>
      </w:r>
    </w:p>
    <w:p>
      <w:pPr>
        <w:spacing w:after="100"/>
        <w:ind w:left="360"/>
        <w:jc w:val="both"/>
      </w:pPr>
      <w:r>
        <w:t xml:space="preserve">1. Anggaran Dasar dan Anggaran Rumah Tangga (AD/ART) Badan Eksekutif Mahasiswa;</w:t>
      </w:r>
    </w:p>
    <w:p>
      <w:pPr>
        <w:spacing w:after="100"/>
        <w:ind w:left="360"/>
        <w:jc w:val="both"/>
      </w:pPr>
      <w:r>
        <w:t xml:space="preserve">2. Garis-Garis Besar Haluan Kerja (GBHK) Badan Eksekutif Mahasiswa;</w:t>
      </w:r>
    </w:p>
    <w:p>
      <w:pPr>
        <w:spacing w:after="100"/>
        <w:ind w:left="360"/>
        <w:jc w:val="both"/>
      </w:pPr>
      <w:r>
        <w:t xml:space="preserve">3. Hasil Rapat Internal Evaluasi Kedisiplinan, Etika, dan Penegasan Aturan Organisasi Badan Eksekutif Mahasiswa.</w:t>
      </w:r>
    </w:p>
    <w:p>
      <w:pPr>
        <w:spacing w:after="100" w:before="150"/>
      </w:pPr>
      <w:r>
        <w:rPr>
          <w:b/>
          <w:bCs/>
        </w:rPr>
        <w:t xml:space="preserve">Memperhatikan:</w:t>
      </w:r>
    </w:p>
    <w:p>
      <w:pPr>
        <w:spacing w:after="100"/>
        <w:ind w:left="360"/>
        <w:jc w:val="both"/>
      </w:pPr>
      <w:r>
        <w:t xml:space="preserve">Kesepakatan bersama seluruh Pengurus Inti dan Koordinator Bidang dalam Rapat Internal Badan Eksekutif Mahasiswa.</w:t>
      </w:r>
    </w:p>
    <w:p>
      <w:pPr>
        <w:spacing w:after="150" w:before="300"/>
        <w:jc w:val="center"/>
      </w:pPr>
      <w:r>
        <w:rPr>
          <w:b/>
          <w:bCs/>
        </w:rPr>
        <w:t xml:space="preserve">MEMUTUSKAN:</w:t>
      </w:r>
    </w:p>
    <w:p>
      <w:pPr>
        <w:spacing w:after="250"/>
        <w:jc w:val="both"/>
      </w:pPr>
      <w:r>
        <w:rPr>
          <w:b/>
          <w:bCs/>
        </w:rPr>
        <w:t xml:space="preserve">Menetapkan: PERATURAN ORGANISASI BADAN EKSEKUTIF MAHASISWA TENTANG KEDISIPLINAN, ETIKA, DAN PENEGASAN ATURAN ORGANISASI</w:t>
      </w:r>
    </w:p>
    <w:p>
      <w:pPr>
        <w:spacing w:after="40" w:before="250"/>
        <w:jc w:val="center"/>
      </w:pPr>
      <w:r>
        <w:rPr>
          <w:b/>
          <w:bCs/>
        </w:rPr>
        <w:t xml:space="preserve">Pasal 1</w:t>
      </w:r>
    </w:p>
    <w:p>
      <w:pPr>
        <w:spacing w:after="150"/>
        <w:jc w:val="center"/>
      </w:pPr>
      <w:r>
        <w:rPr>
          <w:b/>
          <w:bCs/>
        </w:rPr>
        <w:t xml:space="preserve">KETENTUAN UMUM</w:t>
      </w:r>
    </w:p>
    <w:p>
      <w:pPr>
        <w:spacing w:after="100"/>
        <w:ind w:left="360"/>
        <w:jc w:val="both"/>
      </w:pPr>
      <w:r>
        <w:t xml:space="preserve">1. Peraturan Organisasi ini berlaku bagi seluruh pengurus Badan Eksekutif Mahasiswa (selanjutnya disebut “BEM”), meliputi Presiden Mahasiswa, Wakil Presiden Mahasiswa, Sekretaris, Bendahara, Menteri/Kepala Bidang (Koordinator Bidang), Anggota Bidang, serta seluruh unsur kepengurusan lainnya sebagaimana diatur dalam AD/ART.</w:t>
      </w:r>
    </w:p>
    <w:p>
      <w:pPr>
        <w:spacing w:after="100"/>
        <w:ind w:left="360"/>
        <w:jc w:val="both"/>
      </w:pPr>
      <w:r>
        <w:t xml:space="preserve">2. Peraturan ini disusun berdasarkan hasil evaluasi organisasi guna mewujudkan BEM yang tertib, disiplin, dan profesional.</w:t>
      </w:r>
    </w:p>
    <w:p>
      <w:pPr>
        <w:spacing w:after="100"/>
        <w:ind w:left="360"/>
        <w:jc w:val="both"/>
      </w:pPr>
      <w:r>
        <w:t xml:space="preserve">3. Setiap pengurus wajib memahami, mematuhi, dan melaksanakan seluruh ketentuan dalam Peraturan Organisasi ini.</w:t>
      </w:r>
    </w:p>
    <w:p>
      <w:pPr>
        <w:spacing w:after="100"/>
        <w:ind w:left="360"/>
        <w:jc w:val="both"/>
      </w:pPr>
      <w:r>
        <w:t xml:space="preserve">4. Peraturan Organisasi ini merupakan aturan turunan dari AD/ART dan tidak boleh bertentangan dengannya sesuai hierarki peraturan BEM POLINEF.</w:t>
      </w:r>
    </w:p>
    <w:p>
      <w:pPr>
        <w:spacing w:after="40" w:before="250"/>
        <w:jc w:val="center"/>
      </w:pPr>
      <w:r>
        <w:rPr>
          <w:b/>
          <w:bCs/>
        </w:rPr>
        <w:t xml:space="preserve">Pasal 2</w:t>
      </w:r>
    </w:p>
    <w:p>
      <w:pPr>
        <w:spacing w:after="150"/>
        <w:jc w:val="center"/>
      </w:pPr>
      <w:r>
        <w:rPr>
          <w:b/>
          <w:bCs/>
        </w:rPr>
        <w:t xml:space="preserve">KEHADIRAN DAN PRESENSI</w:t>
      </w:r>
    </w:p>
    <w:p>
      <w:pPr>
        <w:spacing w:after="100"/>
        <w:ind w:left="360"/>
        <w:jc w:val="both"/>
      </w:pPr>
      <w:r>
        <w:t xml:space="preserve">1. Setiap pengurus wajib mengisi presensi pada setiap kegiatan resmi BEM, termasuk rapat, program kerja, dan kegiatan lain yang diselenggarakan oleh organisasi.</w:t>
      </w:r>
    </w:p>
    <w:p>
      <w:pPr>
        <w:spacing w:after="100"/>
        <w:ind w:left="360"/>
        <w:jc w:val="both"/>
      </w:pPr>
      <w:r>
        <w:t xml:space="preserve">2. Setiap pengurus wajib hadir tepat waktu pada setiap rapat maupun kegiatan yang telah dijadwalkan.</w:t>
      </w:r>
    </w:p>
    <w:p>
      <w:pPr>
        <w:spacing w:after="100"/>
        <w:ind w:left="360"/>
        <w:jc w:val="both"/>
      </w:pPr>
      <w:r>
        <w:t xml:space="preserve">3. Izin ketidakhadiran wajib disampaikan kepada koordinator bidang paling lambat 1 (satu) hari sebelum kegiatan berlangsung (H-1), disertai keterangan yang jelas.</w:t>
      </w:r>
    </w:p>
    <w:p>
      <w:pPr>
        <w:spacing w:after="100"/>
        <w:ind w:left="360"/>
        <w:jc w:val="both"/>
      </w:pPr>
      <w:r>
        <w:t xml:space="preserve">4. Ketidakhadiran tanpa konfirmasi atau keterangan yang jelas dianggap sebagai pelanggaran kedisiplinan.</w:t>
      </w:r>
    </w:p>
    <w:p>
      <w:pPr>
        <w:spacing w:after="100"/>
        <w:ind w:left="360"/>
        <w:jc w:val="both"/>
      </w:pPr>
      <w:r>
        <w:t xml:space="preserve">5. Rekapitulasi kehadiran setiap pengurus dievaluasi secara berkala setiap bulan oleh Pengurus Inti.</w:t>
      </w:r>
    </w:p>
    <w:p>
      <w:pPr>
        <w:spacing w:after="100"/>
        <w:ind w:left="360"/>
        <w:jc w:val="both"/>
      </w:pPr>
      <w:r>
        <w:t xml:space="preserve">6. Ketidakhadiran berulang tanpa keterangan menjadi salah satu bahan evaluasi kinerja pengurus yang bersangkutan.</w:t>
      </w:r>
    </w:p>
    <w:p>
      <w:pPr>
        <w:spacing w:after="40" w:before="250"/>
        <w:jc w:val="center"/>
      </w:pPr>
      <w:r>
        <w:rPr>
          <w:b/>
          <w:bCs/>
        </w:rPr>
        <w:t xml:space="preserve">Pasal 3</w:t>
      </w:r>
    </w:p>
    <w:p>
      <w:pPr>
        <w:spacing w:after="150"/>
        <w:jc w:val="center"/>
      </w:pPr>
      <w:r>
        <w:rPr>
          <w:b/>
          <w:bCs/>
        </w:rPr>
        <w:t xml:space="preserve">TANGGUNG JAWAB PENGURUS</w:t>
      </w:r>
    </w:p>
    <w:p>
      <w:pPr>
        <w:spacing w:after="100"/>
        <w:ind w:left="360"/>
        <w:jc w:val="both"/>
      </w:pPr>
      <w:r>
        <w:t xml:space="preserve">1. Presiden Mahasiswa dan Wakil Presiden Mahasiswa bertanggung jawab mengarahkan kebijakan umum organisasi serta memastikan koordinasi antarbidang berjalan lancar.</w:t>
      </w:r>
    </w:p>
    <w:p>
      <w:pPr>
        <w:spacing w:after="100"/>
        <w:ind w:left="360"/>
        <w:jc w:val="both"/>
      </w:pPr>
      <w:r>
        <w:t xml:space="preserve">2. Sekretaris bertanggung jawab mengelola administrasi, notulensi rapat, dan dokumentasi organisasi.</w:t>
      </w:r>
    </w:p>
    <w:p>
      <w:pPr>
        <w:spacing w:after="100"/>
        <w:ind w:left="360"/>
        <w:jc w:val="both"/>
      </w:pPr>
      <w:r>
        <w:t xml:space="preserve">3. Bendahara bertanggung jawab mengelola dan melaporkan keuangan organisasi secara transparan.</w:t>
      </w:r>
    </w:p>
    <w:p>
      <w:pPr>
        <w:spacing w:after="100"/>
        <w:ind w:left="360"/>
        <w:jc w:val="both"/>
      </w:pPr>
      <w:r>
        <w:t xml:space="preserve">4. Menteri/Kepala Bidang (Koordinator Bidang) bertanggung jawab memimpin dan mengawasi pelaksanaan program kerja sesuai bidang masing-masing.</w:t>
      </w:r>
    </w:p>
    <w:p>
      <w:pPr>
        <w:spacing w:after="100"/>
        <w:ind w:left="360"/>
        <w:jc w:val="both"/>
      </w:pPr>
      <w:r>
        <w:t xml:space="preserve">5. Anggota Bidang bertanggung jawab melaksanakan tugas teknis dan mendukung penuh program kerja bidangnya.</w:t>
      </w:r>
    </w:p>
    <w:p>
      <w:pPr>
        <w:spacing w:after="100"/>
        <w:ind w:left="360"/>
        <w:jc w:val="both"/>
      </w:pPr>
      <w:r>
        <w:t xml:space="preserve">6. Bidang Hubungan Masyarakat (Humas) dan Media bertanggung jawab menjaga citra organisasi serta komunikasi dengan pihak internal maupun eksternal.</w:t>
      </w:r>
    </w:p>
    <w:p>
      <w:pPr>
        <w:spacing w:after="40" w:before="250"/>
        <w:jc w:val="center"/>
      </w:pPr>
      <w:r>
        <w:rPr>
          <w:b/>
          <w:bCs/>
        </w:rPr>
        <w:t xml:space="preserve">Pasal 4</w:t>
      </w:r>
    </w:p>
    <w:p>
      <w:pPr>
        <w:spacing w:after="150"/>
        <w:jc w:val="center"/>
      </w:pPr>
      <w:r>
        <w:rPr>
          <w:b/>
          <w:bCs/>
        </w:rPr>
        <w:t xml:space="preserve">ETIKA DAN SIKAP DALAM ORGANISASI</w:t>
      </w:r>
    </w:p>
    <w:p>
      <w:pPr>
        <w:spacing w:after="100"/>
        <w:ind w:left="360"/>
        <w:jc w:val="both"/>
      </w:pPr>
      <w:r>
        <w:t xml:space="preserve">1. Setiap pengurus wajib saling menghormati, menghargai pendapat, posisi, dan peran anggota lain tanpa memandang senioritas.</w:t>
      </w:r>
    </w:p>
    <w:p>
      <w:pPr>
        <w:spacing w:after="100"/>
        <w:ind w:left="360"/>
        <w:jc w:val="both"/>
      </w:pPr>
      <w:r>
        <w:t xml:space="preserve">2. Setiap pengurus wajib menyampaikan kritik maupun masukan dengan bahasa yang sopan dan pada forum yang tepat.</w:t>
      </w:r>
    </w:p>
    <w:p>
      <w:pPr>
        <w:spacing w:after="100"/>
        <w:ind w:left="360"/>
        <w:jc w:val="both"/>
      </w:pPr>
      <w:r>
        <w:t xml:space="preserve">3. Setiap pengurus wajib menjaga nama baik organisasi dan bersikap profesional saat mewakili BEM, baik secara langsung maupun melalui media sosial.</w:t>
      </w:r>
    </w:p>
    <w:p>
      <w:pPr>
        <w:spacing w:after="100"/>
        <w:ind w:left="360"/>
        <w:jc w:val="both"/>
      </w:pPr>
      <w:r>
        <w:t xml:space="preserve">4. Setiap pengurus wajib bersikap jujur, terbuka dalam menyampaikan kendala, dan bertanggung jawab atas tugas yang diberikan.</w:t>
      </w:r>
    </w:p>
    <w:p>
      <w:pPr>
        <w:spacing w:after="40" w:before="250"/>
        <w:jc w:val="center"/>
      </w:pPr>
      <w:r>
        <w:rPr>
          <w:b/>
          <w:bCs/>
        </w:rPr>
        <w:t xml:space="preserve">Pasal 5</w:t>
      </w:r>
    </w:p>
    <w:p>
      <w:pPr>
        <w:spacing w:after="150"/>
        <w:jc w:val="center"/>
      </w:pPr>
      <w:r>
        <w:rPr>
          <w:b/>
          <w:bCs/>
        </w:rPr>
        <w:t xml:space="preserve">HUBUNGAN ANTARANGGOTA BEM</w:t>
      </w:r>
    </w:p>
    <w:p>
      <w:pPr>
        <w:spacing w:after="100"/>
        <w:ind w:left="360"/>
        <w:jc w:val="both"/>
      </w:pPr>
      <w:r>
        <w:t xml:space="preserve">1. Ketentuan dalam Pasal ini tidak dimaksudkan untuk melarang hubungan personal antaranggota, melainkan untuk memastikan hubungan tersebut tidak mengganggu profesionalitas dan kekompakan organisasi.</w:t>
      </w:r>
    </w:p>
    <w:p>
      <w:pPr>
        <w:spacing w:after="100"/>
        <w:ind w:left="360"/>
        <w:jc w:val="both"/>
      </w:pPr>
      <w:r>
        <w:t xml:space="preserve">2. Setiap anggota yang menjalin hubungan personal dengan sesama anggota BEM wajib:</w:t>
      </w:r>
    </w:p>
    <w:p>
      <w:pPr>
        <w:spacing w:after="100"/>
        <w:ind w:left="720"/>
        <w:jc w:val="both"/>
      </w:pPr>
      <w:r>
        <w:t xml:space="preserve">a. bersikap profesional selama jam kerja atau kegiatan organisasi;</w:t>
      </w:r>
    </w:p>
    <w:p>
      <w:pPr>
        <w:spacing w:after="100"/>
        <w:ind w:left="720"/>
        <w:jc w:val="both"/>
      </w:pPr>
      <w:r>
        <w:t xml:space="preserve">b. memisahkan urusan pribadi dari tugas dan tanggung jawab keorganisasian;</w:t>
      </w:r>
    </w:p>
    <w:p>
      <w:pPr>
        <w:spacing w:after="100"/>
        <w:ind w:left="720"/>
        <w:jc w:val="both"/>
      </w:pPr>
      <w:r>
        <w:t xml:space="preserve">c. menjaga sikap dan komunikasi yang wajar di forum maupun kepanitiaan;</w:t>
      </w:r>
    </w:p>
    <w:p>
      <w:pPr>
        <w:spacing w:after="100"/>
        <w:ind w:left="720"/>
        <w:jc w:val="both"/>
      </w:pPr>
      <w:r>
        <w:t xml:space="preserve">d. saling mendukung tanpa membuat anggota lain merasa tidak nyaman.</w:t>
      </w:r>
    </w:p>
    <w:p>
      <w:pPr>
        <w:spacing w:after="100"/>
        <w:ind w:left="360"/>
        <w:jc w:val="both"/>
      </w:pPr>
      <w:r>
        <w:t xml:space="preserve">3. Setiap anggota dilarang:</w:t>
      </w:r>
    </w:p>
    <w:p>
      <w:pPr>
        <w:spacing w:after="100"/>
        <w:ind w:left="720"/>
        <w:jc w:val="both"/>
      </w:pPr>
      <w:r>
        <w:t xml:space="preserve">a. membawa masalah pribadi atau konflik hubungan ke dalam forum organisasi;</w:t>
      </w:r>
    </w:p>
    <w:p>
      <w:pPr>
        <w:spacing w:after="100"/>
        <w:ind w:left="720"/>
        <w:jc w:val="both"/>
      </w:pPr>
      <w:r>
        <w:t xml:space="preserve">b. memberikan perlakuan khusus dalam pembagian tugas atau jabatan atas dasar hubungan personal;</w:t>
      </w:r>
    </w:p>
    <w:p>
      <w:pPr>
        <w:spacing w:after="100"/>
        <w:ind w:left="720"/>
        <w:jc w:val="both"/>
      </w:pPr>
      <w:r>
        <w:t xml:space="preserve">c. menunjukkan sikap berlebihan yang membuat rekan lain merasa tidak nyaman;</w:t>
      </w:r>
    </w:p>
    <w:p>
      <w:pPr>
        <w:spacing w:after="100"/>
        <w:ind w:left="720"/>
        <w:jc w:val="both"/>
      </w:pPr>
      <w:r>
        <w:t xml:space="preserve">d. membiarkan konflik pribadi memengaruhi kinerja tim.</w:t>
      </w:r>
    </w:p>
    <w:p>
      <w:pPr>
        <w:spacing w:after="40" w:before="250"/>
        <w:jc w:val="center"/>
      </w:pPr>
      <w:r>
        <w:rPr>
          <w:b/>
          <w:bCs/>
        </w:rPr>
        <w:t xml:space="preserve">Pasal 6</w:t>
      </w:r>
    </w:p>
    <w:p>
      <w:pPr>
        <w:spacing w:after="150"/>
        <w:jc w:val="center"/>
      </w:pPr>
      <w:r>
        <w:rPr>
          <w:b/>
          <w:bCs/>
        </w:rPr>
        <w:t xml:space="preserve">PENEGASAN ATURAN ORGANISASI</w:t>
      </w:r>
    </w:p>
    <w:p>
      <w:pPr>
        <w:spacing w:after="100"/>
        <w:ind w:left="360"/>
        <w:jc w:val="both"/>
      </w:pPr>
      <w:r>
        <w:t xml:space="preserve">1. Izin ketidakhadiran atau presensi wajib disampaikan melalui format resmi kepada koordinator bidang, paling lambat 1 (satu) hari sebelum kegiatan (H-1).</w:t>
      </w:r>
    </w:p>
    <w:p>
      <w:pPr>
        <w:spacing w:after="100"/>
        <w:ind w:left="360"/>
        <w:jc w:val="both"/>
      </w:pPr>
      <w:r>
        <w:t xml:space="preserve">2. Penggunaan inventaris dan sekretariat organisasi diatur melalui Standar Operasional Prosedur (SOP) peminjaman dan jadwal penggunaan ruang, yang disusun oleh Pengurus Inti.</w:t>
      </w:r>
    </w:p>
    <w:p>
      <w:pPr>
        <w:spacing w:after="100"/>
        <w:ind w:left="360"/>
        <w:jc w:val="both"/>
      </w:pPr>
      <w:r>
        <w:t xml:space="preserve">3. Setiap unggahan atau publikasi yang mengatasnamakan BEM di media sosial wajib melalui persetujuan Bidang Hubungan Masyarakat (Humas) terlebih dahulu.</w:t>
      </w:r>
    </w:p>
    <w:p>
      <w:pPr>
        <w:spacing w:after="100"/>
        <w:ind w:left="360"/>
        <w:jc w:val="both"/>
      </w:pPr>
      <w:r>
        <w:t xml:space="preserve">4. Pergantian atau pendelegasian tugas secara mendadak wajib dilakukan melalui serah terima tertulis dengan sepengetahuan koordinator bidang terkait.</w:t>
      </w:r>
    </w:p>
    <w:p>
      <w:pPr>
        <w:spacing w:after="40" w:before="250"/>
        <w:jc w:val="center"/>
      </w:pPr>
      <w:r>
        <w:rPr>
          <w:b/>
          <w:bCs/>
        </w:rPr>
        <w:t xml:space="preserve">Pasal 7</w:t>
      </w:r>
    </w:p>
    <w:p>
      <w:pPr>
        <w:spacing w:after="150"/>
        <w:jc w:val="center"/>
      </w:pPr>
      <w:r>
        <w:rPr>
          <w:b/>
          <w:bCs/>
        </w:rPr>
        <w:t xml:space="preserve">SANKSI ATAS PELANGGARAN</w:t>
      </w:r>
    </w:p>
    <w:p>
      <w:pPr>
        <w:spacing w:after="100"/>
        <w:ind w:left="360"/>
        <w:jc w:val="both"/>
      </w:pPr>
      <w:r>
        <w:t xml:space="preserve">1. Sanksi atas pelanggaran terhadap Peraturan Organisasi ini diberikan secara bertahap sesuai dengan ketentuan ART Pasal 20, dengan tahapan sebagai berikut:</w:t>
      </w:r>
    </w:p>
    <w:p>
      <w:pPr>
        <w:spacing w:after="100"/>
        <w:ind w:left="720"/>
        <w:jc w:val="both"/>
      </w:pPr>
      <w:r>
        <w:t xml:space="preserve">a. Teguran Lisan, diberikan untuk pelanggaran ringan, seperti keterlambatan atau ketidakhadiran tanpa izin;</w:t>
      </w:r>
    </w:p>
    <w:p>
      <w:pPr>
        <w:spacing w:after="100"/>
        <w:ind w:left="720"/>
        <w:jc w:val="both"/>
      </w:pPr>
      <w:r>
        <w:t xml:space="preserve">b. Teguran Tertulis, diberikan apabila pelanggaran berulang setelah teguran lisan tidak diindahkan;</w:t>
      </w:r>
    </w:p>
    <w:p>
      <w:pPr>
        <w:spacing w:after="100"/>
        <w:ind w:left="720"/>
        <w:jc w:val="both"/>
      </w:pPr>
      <w:r>
        <w:t xml:space="preserve">c. Surat Peringatan (SP), diberikan apabila teguran tertulis tidak diindahkan atau pelanggaran berlanjut;</w:t>
      </w:r>
    </w:p>
    <w:p>
      <w:pPr>
        <w:spacing w:after="100"/>
        <w:ind w:left="720"/>
        <w:jc w:val="both"/>
      </w:pPr>
      <w:r>
        <w:t xml:space="preserve">d. Pembatasan Tugas, berupa pembatasan sementara wewenang atau tugas tertentu bagi pengurus yang bersangkutan;</w:t>
      </w:r>
    </w:p>
    <w:p>
      <w:pPr>
        <w:spacing w:after="100"/>
        <w:ind w:left="720"/>
        <w:jc w:val="both"/>
      </w:pPr>
      <w:r>
        <w:t xml:space="preserve">e. Evaluasi Jabatan, berupa peninjauan posisi atau tanggung jawab bagi pengurus yang terus-menerus melakukan pelanggaran;</w:t>
      </w:r>
    </w:p>
    <w:p>
      <w:pPr>
        <w:spacing w:after="100"/>
        <w:ind w:left="720"/>
        <w:jc w:val="both"/>
      </w:pPr>
      <w:r>
        <w:t xml:space="preserve">f. Pemberhentian, merupakan sanksi tertinggi yang diberikan untuk pelanggaran berat atau tindakan yang mencemarkan nama baik organisasi.</w:t>
      </w:r>
    </w:p>
    <w:p>
      <w:pPr>
        <w:spacing w:after="100"/>
        <w:ind w:left="360"/>
        <w:jc w:val="both"/>
      </w:pPr>
      <w:r>
        <w:t xml:space="preserve">2. Setiap pemberian sanksi dilakukan secara objektif dan proporsional melalui musyawarah Pengurus Inti dan didokumentasikan secara tertulis.</w:t>
      </w:r>
    </w:p>
    <w:p>
      <w:pPr>
        <w:spacing w:after="100"/>
        <w:ind w:left="360"/>
        <w:jc w:val="both"/>
      </w:pPr>
      <w:r>
        <w:t xml:space="preserve">3. Pengurus yang diduga melakukan pelanggaran berhak diberikan kesempatan untuk memberikan klarifikasi sebelum sanksi dijatuhkan, sesuai ART Pasal 20 ayat 5.</w:t>
      </w:r>
    </w:p>
    <w:p>
      <w:pPr>
        <w:spacing w:after="100"/>
        <w:ind w:left="360"/>
        <w:jc w:val="both"/>
      </w:pPr>
      <w:r>
        <w:t xml:space="preserve">4. Pengurus yang dikenai sanksi berupa Evaluasi Jabatan atau Pemberhentian berhak mengajukan banding atau keberatan sesuai mekanisme yang diatur dalam ART Bab XXXVI (Mekanisme Banding dan Keberatan).</w:t>
      </w:r>
    </w:p>
    <w:p>
      <w:pPr>
        <w:spacing w:after="40" w:before="250"/>
        <w:jc w:val="center"/>
      </w:pPr>
      <w:r>
        <w:rPr>
          <w:b/>
          <w:bCs/>
        </w:rPr>
        <w:t xml:space="preserve">Pasal 8</w:t>
      </w:r>
    </w:p>
    <w:p>
      <w:pPr>
        <w:spacing w:after="150"/>
        <w:jc w:val="center"/>
      </w:pPr>
      <w:r>
        <w:rPr>
          <w:b/>
          <w:bCs/>
        </w:rPr>
        <w:t xml:space="preserve">KETENTUAN LAIN</w:t>
      </w:r>
    </w:p>
    <w:p>
      <w:pPr>
        <w:spacing w:after="100"/>
        <w:ind w:left="360"/>
        <w:jc w:val="both"/>
      </w:pPr>
      <w:r>
        <w:t xml:space="preserve">1. Setiap bidang wajib melaporkan progres program kerja secara berkala kepada Pengurus Inti.</w:t>
      </w:r>
    </w:p>
    <w:p>
      <w:pPr>
        <w:spacing w:after="100"/>
        <w:ind w:left="360"/>
        <w:jc w:val="both"/>
      </w:pPr>
      <w:r>
        <w:t xml:space="preserve">2. Informasi penting organisasi disampaikan melalui grup atau kanal resmi BEM.</w:t>
      </w:r>
    </w:p>
    <w:p>
      <w:pPr>
        <w:spacing w:after="100"/>
        <w:ind w:left="360"/>
        <w:jc w:val="both"/>
      </w:pPr>
      <w:r>
        <w:t xml:space="preserve">3. Rapat evaluasi kinerja pengurus dilaksanakan sekurang-kurangnya 1 (satu) kali dalam seminggu.</w:t>
      </w:r>
    </w:p>
    <w:p>
      <w:pPr>
        <w:spacing w:after="100"/>
        <w:ind w:left="360"/>
        <w:jc w:val="both"/>
      </w:pPr>
      <w:r>
        <w:t xml:space="preserve">4. Setiap perselisihan internal diselesaikan secara musyawarah yang difasilitasi oleh Pengurus Inti.</w:t>
      </w:r>
    </w:p>
    <w:p>
      <w:pPr>
        <w:spacing w:after="100"/>
        <w:ind w:left="360"/>
        <w:jc w:val="both"/>
      </w:pPr>
      <w:r>
        <w:t xml:space="preserve">5. Organisasi memperhatikan keseimbangan antara kegiatan keorganisasian dan kegiatan akademik anggota.</w:t>
      </w:r>
    </w:p>
    <w:p>
      <w:pPr>
        <w:spacing w:after="100"/>
        <w:ind w:left="360"/>
        <w:jc w:val="both"/>
      </w:pPr>
      <w:r>
        <w:t xml:space="preserve">6. Setiap kegiatan BEM wajib didokumentasikan sebagai bahan laporan dan evaluasi organisasi.</w:t>
      </w:r>
    </w:p>
    <w:p>
      <w:pPr>
        <w:spacing w:after="40" w:before="250"/>
        <w:jc w:val="center"/>
      </w:pPr>
      <w:r>
        <w:rPr>
          <w:b/>
          <w:bCs/>
        </w:rPr>
        <w:t xml:space="preserve">Pasal 9</w:t>
      </w:r>
    </w:p>
    <w:p>
      <w:pPr>
        <w:spacing w:after="150"/>
        <w:jc w:val="center"/>
      </w:pPr>
      <w:r>
        <w:rPr>
          <w:b/>
          <w:bCs/>
        </w:rPr>
        <w:t xml:space="preserve">KETENTUAN PENUTUP</w:t>
      </w:r>
    </w:p>
    <w:p>
      <w:pPr>
        <w:spacing w:after="100"/>
        <w:ind w:left="360"/>
        <w:jc w:val="both"/>
      </w:pPr>
      <w:r>
        <w:t xml:space="preserve">1. Peraturan Organisasi ini disosialisasikan kepada seluruh pengurus BEM setelah ditetapkan.</w:t>
      </w:r>
    </w:p>
    <w:p>
      <w:pPr>
        <w:spacing w:after="100"/>
        <w:ind w:left="360"/>
        <w:jc w:val="both"/>
      </w:pPr>
      <w:r>
        <w:t xml:space="preserve">2. Ketentuan yang masih memiliki celah sebagaimana dimaksud dalam Pasal 6 akan dirumuskan lebih lanjut ke dalam Standar Operasional Prosedur (SOP) tersendiri.</w:t>
      </w:r>
    </w:p>
    <w:p>
      <w:pPr>
        <w:spacing w:after="100"/>
        <w:ind w:left="360"/>
        <w:jc w:val="both"/>
      </w:pPr>
      <w:r>
        <w:t xml:space="preserve">3. Peraturan Organisasi ini mulai berlaku sejak tanggal ditetapkan.</w:t>
      </w:r>
    </w:p>
    <w:p>
      <w:pPr>
        <w:spacing w:after="100"/>
        <w:ind w:left="360"/>
        <w:jc w:val="both"/>
      </w:pPr>
      <w:r>
        <w:t xml:space="preserve">4. Hal-hal yang belum diatur dalam Peraturan Organisasi ini akan diatur kemudian melalui keputusan Pengurus Inti, sepanjang tidak bertentangan dengan AD/ART.</w:t>
      </w:r>
    </w:p>
    <w:p>
      <w:pPr>
        <w:spacing w:after="0" w:before="400"/>
        <w:jc w:val="right"/>
      </w:pPr>
      <w:r>
        <w:t xml:space="preserve">Fakfak, 01 Agustus 2026</w:t>
      </w:r>
    </w:p>
    <w:p>
      <w:pPr>
        <w:spacing w:after="0" w:before="300"/>
        <w:jc w:val="left"/>
      </w:pPr>
      <w:r>
        <w:rPr>
          <w:b/>
          <w:bCs/>
        </w:rPr>
        <w:t xml:space="preserve">Plt. Presiden Mahasiswa BEM Politeknik Negeri Fakfak</w:t>
      </w:r>
    </w:p>
    <w:p/>
    <w:p/>
    <w:p/>
    <w:p/>
    <w:p>
      <w:r>
        <w:rPr>
          <w:b/>
          <w:bCs/>
          <w:u w:val="single"/>
        </w:rPr>
        <w:t xml:space="preserve">Said Umar Almahdaly</w:t>
      </w:r>
    </w:p>
    <w:p>
      <w:r>
        <w:t xml:space="preserve">NIM. 16324082</w:t>
      </w:r>
    </w:p>
    <w:p>
      <w:pPr>
        <w:spacing w:after="0" w:before="300"/>
      </w:pPr>
      <w:r>
        <w:rPr>
          <w:b/>
          <w:bCs/>
        </w:rPr>
        <w:t xml:space="preserve">Sekretaris II BEM Politeknik Negeri Fakfak</w:t>
      </w:r>
    </w:p>
    <w:p/>
    <w:p/>
    <w:p/>
    <w:p/>
    <w:p>
      <w:r>
        <w:rPr>
          <w:b/>
          <w:bCs/>
          <w:u w:val="single"/>
        </w:rPr>
        <w:t xml:space="preserve">Muhamad Faisal Tahir</w:t>
      </w:r>
    </w:p>
    <w:p>
      <w:r>
        <w:t xml:space="preserve">NIM. 16324049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2026-09-12T13:26:01.072Z</dcterms:created>
  <dcterms:modified xsi:type="dcterms:W3CDTF">2026-09-12T13:26:01.084Z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